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en-US"/>
        </w:rPr>
        <w:id w:val="655505078"/>
        <w:docPartObj>
          <w:docPartGallery w:val="Cover Pages"/>
          <w:docPartUnique/>
        </w:docPartObj>
      </w:sdtPr>
      <w:sdtEndPr>
        <w:rPr>
          <w:rFonts w:asciiTheme="minorHAnsi" w:eastAsiaTheme="minorHAnsi" w:hAnsiTheme="minorHAnsi" w:cstheme="minorBidi"/>
          <w:sz w:val="22"/>
          <w:szCs w:val="22"/>
        </w:rPr>
      </w:sdtEndPr>
      <w:sdtContent>
        <w:p w:rsidR="00CE46CA" w:rsidRPr="00CE46CA" w:rsidRDefault="00CE46CA" w:rsidP="00F75709">
          <w:pPr>
            <w:pStyle w:val="AralkYok"/>
            <w:rPr>
              <w:rFonts w:asciiTheme="majorHAnsi" w:eastAsiaTheme="majorEastAsia" w:hAnsiTheme="majorHAnsi" w:cstheme="majorBidi"/>
              <w:sz w:val="44"/>
              <w:szCs w:val="72"/>
            </w:rPr>
          </w:pPr>
        </w:p>
        <w:p w:rsidR="00F75709" w:rsidRDefault="002F31C4" w:rsidP="00F75709">
          <w:pPr>
            <w:pStyle w:val="AralkYok"/>
            <w:rPr>
              <w:rFonts w:ascii="Times New Roman" w:eastAsia="Times New Roman" w:hAnsi="Times New Roman" w:cs="Times New Roman"/>
              <w:b/>
              <w:bCs/>
              <w:color w:val="FF0000"/>
              <w:sz w:val="32"/>
              <w:szCs w:val="26"/>
            </w:rPr>
          </w:pPr>
          <w:r w:rsidRPr="002F31C4">
            <w:rPr>
              <w:rFonts w:ascii="Lucida Calligraphy" w:hAnsi="Lucida Calligraphy" w:cs="Tahoma"/>
              <w:noProof/>
              <w:sz w:val="28"/>
            </w:rPr>
            <w:pict>
              <v:shapetype id="_x0000_t202" coordsize="21600,21600" o:spt="202" path="m,l,21600r21600,l21600,xe">
                <v:stroke joinstyle="miter"/>
                <v:path gradientshapeok="t" o:connecttype="rect"/>
              </v:shapetype>
              <v:shape id="Metin Kutusu 2" o:spid="_x0000_s1026" type="#_x0000_t202" style="position:absolute;margin-left:4in;margin-top:3.75pt;width:266.25pt;height:56.25pt;z-index:25166643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" o:allowincell="f" fillcolor="#215a69 [1640]" stroked="f">
                <v:fill color2="#3da5c1 [3016]" rotate="t" angle="180" colors="0 #2787a0;52429f #36b1d2;1 #34b3d6" focus="100%" type="gradient">
                  <o:fill v:ext="view" type="gradientUnscaled"/>
                </v:fill>
                <v:shadow on="t" color="black" opacity="22937f" origin=",.5" offset="0,.63889mm"/>
                <v:textbox inset="10.8pt,7.2pt,10.8pt,7.2pt">
                  <w:txbxContent>
                    <w:p w:rsidR="00C96DAB" w:rsidRPr="00C96DAB" w:rsidRDefault="00C96DAB" w:rsidP="00C96DAB">
                      <w:pPr>
                        <w:spacing w:after="0"/>
                        <w:jc w:val="center"/>
                        <w:rPr>
                          <w:rFonts w:ascii="Tahoma" w:hAnsi="Tahoma" w:cs="Tahoma"/>
                          <w:b/>
                          <w:sz w:val="20"/>
                          <w:szCs w:val="72"/>
                        </w:rPr>
                      </w:pPr>
                      <w:r w:rsidRPr="00C96DAB">
                        <w:rPr>
                          <w:rFonts w:ascii="Tahoma" w:hAnsi="Tahoma" w:cs="Tahoma"/>
                          <w:b/>
                          <w:sz w:val="20"/>
                          <w:szCs w:val="72"/>
                        </w:rPr>
                        <w:t>TC</w:t>
                      </w:r>
                    </w:p>
                    <w:p w:rsidR="00C96DAB" w:rsidRPr="00C96DAB" w:rsidRDefault="00C96DAB" w:rsidP="00C96DAB">
                      <w:pPr>
                        <w:spacing w:after="0"/>
                        <w:jc w:val="center"/>
                        <w:rPr>
                          <w:rFonts w:ascii="Tahoma" w:hAnsi="Tahoma" w:cs="Tahoma"/>
                          <w:b/>
                          <w:sz w:val="20"/>
                          <w:szCs w:val="72"/>
                        </w:rPr>
                      </w:pPr>
                      <w:r w:rsidRPr="00C96DAB">
                        <w:rPr>
                          <w:rFonts w:ascii="Tahoma" w:hAnsi="Tahoma" w:cs="Tahoma"/>
                          <w:b/>
                          <w:sz w:val="20"/>
                          <w:szCs w:val="72"/>
                        </w:rPr>
                        <w:t>SORGUN KAYMAKAMLIĞI</w:t>
                      </w:r>
                    </w:p>
                    <w:p w:rsidR="00C96DAB" w:rsidRPr="00C96DAB" w:rsidRDefault="00C96DAB" w:rsidP="00C96DAB">
                      <w:pPr>
                        <w:spacing w:after="0"/>
                        <w:jc w:val="center"/>
                        <w:rPr>
                          <w:rFonts w:ascii="Tahoma" w:hAnsi="Tahoma" w:cs="Tahoma"/>
                          <w:b/>
                          <w:sz w:val="20"/>
                          <w:szCs w:val="72"/>
                        </w:rPr>
                      </w:pPr>
                      <w:proofErr w:type="spellStart"/>
                      <w:r w:rsidRPr="00C96DAB">
                        <w:rPr>
                          <w:rFonts w:ascii="Tahoma" w:hAnsi="Tahoma" w:cs="Tahoma"/>
                          <w:b/>
                          <w:sz w:val="20"/>
                          <w:szCs w:val="72"/>
                        </w:rPr>
                        <w:t>Agahefendi</w:t>
                      </w:r>
                      <w:proofErr w:type="spellEnd"/>
                      <w:r w:rsidRPr="00C96DAB">
                        <w:rPr>
                          <w:rFonts w:ascii="Tahoma" w:hAnsi="Tahoma" w:cs="Tahoma"/>
                          <w:b/>
                          <w:sz w:val="20"/>
                          <w:szCs w:val="72"/>
                        </w:rPr>
                        <w:t xml:space="preserve"> </w:t>
                      </w:r>
                      <w:r w:rsidR="006B2B81">
                        <w:rPr>
                          <w:rFonts w:ascii="Tahoma" w:hAnsi="Tahoma" w:cs="Tahoma"/>
                          <w:b/>
                          <w:sz w:val="20"/>
                          <w:szCs w:val="72"/>
                        </w:rPr>
                        <w:t xml:space="preserve">İmam Hatip </w:t>
                      </w:r>
                      <w:r w:rsidRPr="00C96DAB">
                        <w:rPr>
                          <w:rFonts w:ascii="Tahoma" w:hAnsi="Tahoma" w:cs="Tahoma"/>
                          <w:b/>
                          <w:sz w:val="20"/>
                          <w:szCs w:val="72"/>
                        </w:rPr>
                        <w:t>Ortaokulu</w:t>
                      </w:r>
                    </w:p>
                    <w:p w:rsidR="00C96DAB" w:rsidRPr="00C96DAB" w:rsidRDefault="00C96DAB" w:rsidP="00C96DAB">
                      <w:pPr>
                        <w:spacing w:after="0" w:line="360" w:lineRule="auto"/>
                        <w:jc w:val="center"/>
                        <w:rPr>
                          <w:rFonts w:asciiTheme="majorHAnsi" w:eastAsiaTheme="majorEastAsia" w:hAnsiTheme="majorHAnsi" w:cstheme="majorBidi"/>
                          <w:b/>
                          <w:i/>
                          <w:iCs/>
                          <w:sz w:val="20"/>
                          <w:szCs w:val="28"/>
                        </w:rPr>
                      </w:pPr>
                    </w:p>
                  </w:txbxContent>
                </v:textbox>
                <w10:wrap type="square" anchorx="page" anchory="page"/>
              </v:shape>
            </w:pict>
          </w:r>
          <w:r w:rsidRPr="002F31C4">
            <w:rPr>
              <w:rFonts w:ascii="Lucida Calligraphy" w:hAnsi="Lucida Calligraphy" w:cs="Tahoma"/>
              <w:noProof/>
              <w:sz w:val="28"/>
            </w:rPr>
            <w:pict>
              <v:shape id="_x0000_s1027" type="#_x0000_t202" style="position:absolute;margin-left:41.2pt;margin-top:2.25pt;width:246.75pt;height:57.75pt;z-index:25166438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" o:allowincell="f" fillcolor="#215a69 [1640]" stroked="f">
                <v:fill color2="#3da5c1 [3016]" rotate="t" angle="180" colors="0 #2787a0;52429f #36b1d2;1 #34b3d6" focus="100%" type="gradient">
                  <o:fill v:ext="view" type="gradientUnscaled"/>
                </v:fill>
                <v:shadow on="t" color="black" opacity="22937f" origin=",.5" offset="0,.63889mm"/>
                <v:textbox inset="10.8pt,7.2pt,10.8pt,7.2pt">
                  <w:txbxContent>
                    <w:p w:rsidR="00C96DAB" w:rsidRPr="008E75DD" w:rsidRDefault="00C96DAB" w:rsidP="00C96DAB">
                      <w:pPr>
                        <w:spacing w:after="0" w:line="360" w:lineRule="auto"/>
                        <w:jc w:val="center"/>
                        <w:rPr>
                          <w:rFonts w:asciiTheme="majorHAnsi" w:eastAsiaTheme="majorEastAsia" w:hAnsiTheme="majorHAnsi" w:cstheme="majorBidi"/>
                          <w:b/>
                          <w:i/>
                          <w:iCs/>
                          <w:sz w:val="24"/>
                          <w:szCs w:val="28"/>
                        </w:rPr>
                      </w:pPr>
                      <w:r w:rsidRPr="00D37962">
                        <w:rPr>
                          <w:noProof/>
                          <w:lang w:eastAsia="tr-TR"/>
                        </w:rPr>
                        <w:drawing>
                          <wp:inline distT="0" distB="0" distL="0" distR="0">
                            <wp:extent cx="2600325" cy="762000"/>
                            <wp:effectExtent l="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762000"/>
                                    </a:xfrm>
                                    <a:prstGeom prst="rect">
                                      <a:avLst/>
                                    </a:prstGeom>
                                    <a:noFill/>
                                    <a:ln>
                                      <a:noFill/>
                                    </a:ln>
                                  </pic:spPr>
                                </pic:pic>
                              </a:graphicData>
                            </a:graphic>
                          </wp:inline>
                        </w:drawing>
                      </w:r>
                    </w:p>
                  </w:txbxContent>
                </v:textbox>
                <w10:wrap type="square" anchorx="page" anchory="page"/>
              </v:shape>
            </w:pict>
          </w:r>
          <w:r w:rsidRPr="002F31C4">
            <w:rPr>
              <w:rFonts w:ascii="Lucida Calligraphy" w:hAnsi="Lucida Calligraphy" w:cs="Tahoma"/>
              <w:noProof/>
              <w:sz w:val="28"/>
            </w:rPr>
            <w:pict>
              <v:rect id="Dikdörtgen 2" o:spid="_x0000_s1032" style="position:absolute;margin-left:0;margin-top:0;width:642.6pt;height:64.4pt;z-index:25165926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XSFb+CwCAABEBAAADgAAAAAAAAAAAAAAAAAuAgAAZHJzL2Uy&#10;b0RvYy54bWxQSwECLQAUAAYACAAAACEA19N9PtsAAAAGAQAADwAAAAAAAAAAAAAAAACGBAAAZHJz&#10;L2Rvd25yZXYueG1sUEsFBgAAAAAEAAQA8wAAAI4FAAAAAA==&#10;" o:allowincell="f" fillcolor="#4bacc6 [3208]" strokecolor="#4f81bd [3204]">
                <w10:wrap anchorx="page" anchory="page"/>
              </v:rect>
            </w:pict>
          </w:r>
          <w:r w:rsidRPr="002F31C4">
            <w:rPr>
              <w:rFonts w:ascii="Lucida Calligraphy" w:hAnsi="Lucida Calligraphy" w:cs="Tahoma"/>
              <w:noProof/>
              <w:sz w:val="28"/>
            </w:rPr>
            <w:pict>
              <v:rect id="Dikdörtgen 5" o:spid="_x0000_s1031" style="position:absolute;margin-left:0;margin-top:0;width:7.15pt;height:831.2pt;z-index:2516623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w:r>
          <w:r w:rsidRPr="002F31C4">
            <w:rPr>
              <w:rFonts w:ascii="Lucida Calligraphy" w:hAnsi="Lucida Calligraphy" w:cs="Tahoma"/>
              <w:noProof/>
              <w:sz w:val="28"/>
            </w:rPr>
            <w:pict>
              <v:rect id="Dikdörtgen 4" o:spid="_x0000_s1030" style="position:absolute;margin-left:0;margin-top:0;width:7.15pt;height:831.2pt;z-index:2516613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6H4EwuAgAAQQQAAA4AAAAAAAAAAAAAAAAALgIAAGRy&#10;cy9lMm9Eb2MueG1sUEsBAi0AFAAGAAgAAAAhAH0h4nPdAAAABQEAAA8AAAAAAAAAAAAAAAAAiAQA&#10;AGRycy9kb3ducmV2LnhtbFBLBQYAAAAABAAEAPMAAACSBQAAAAA=&#10;" o:allowincell="f" strokecolor="#4f81bd [3204]">
                <w10:wrap anchorx="margin" anchory="page"/>
              </v:rect>
            </w:pict>
          </w:r>
          <w:r w:rsidRPr="002F31C4">
            <w:rPr>
              <w:rFonts w:ascii="Lucida Calligraphy" w:hAnsi="Lucida Calligraphy" w:cs="Tahoma"/>
              <w:noProof/>
              <w:sz w:val="28"/>
            </w:rPr>
            <w:pict>
              <v:rect id="Dikdörtgen 3" o:spid="_x0000_s1029" style="position:absolute;margin-left:0;margin-top:0;width:642.6pt;height:64.8pt;z-index:25166028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B4p5F4LQIAAEUEAAAOAAAAAAAAAAAAAAAAAC4CAABkcnMv&#10;ZTJvRG9jLnhtbFBLAQItABQABgAIAAAAIQAH/mfP3AAAAAYBAAAPAAAAAAAAAAAAAAAAAIcEAABk&#10;cnMvZG93bnJldi54bWxQSwUGAAAAAAQABADzAAAAkAUAAAAA&#10;" o:allowincell="f" fillcolor="#4bacc6 [3208]" strokecolor="#4f81bd [3204]">
                <w10:wrap anchorx="page" anchory="margin"/>
              </v:rect>
            </w:pict>
          </w:r>
          <w:r w:rsidR="00F75709" w:rsidRPr="00F75709">
            <w:rPr>
              <w:rFonts w:ascii="Lucida Calligraphy" w:eastAsia="Times New Roman" w:hAnsi="Lucida Calligraphy" w:cs="Tahoma"/>
              <w:b/>
              <w:bCs/>
              <w:color w:val="FF0000"/>
              <w:sz w:val="32"/>
              <w:szCs w:val="26"/>
            </w:rPr>
            <w:t>OKULUN TAR</w:t>
          </w:r>
          <w:r w:rsidR="00F75709" w:rsidRPr="00F75709">
            <w:rPr>
              <w:rFonts w:ascii="Times New Roman" w:eastAsia="Times New Roman" w:hAnsi="Times New Roman" w:cs="Times New Roman"/>
              <w:b/>
              <w:bCs/>
              <w:color w:val="FF0000"/>
              <w:sz w:val="32"/>
              <w:szCs w:val="26"/>
            </w:rPr>
            <w:t>İ</w:t>
          </w:r>
          <w:r w:rsidR="00F75709" w:rsidRPr="00F75709">
            <w:rPr>
              <w:rFonts w:ascii="Lucida Calligraphy" w:eastAsia="Times New Roman" w:hAnsi="Lucida Calligraphy" w:cs="Tahoma"/>
              <w:b/>
              <w:bCs/>
              <w:color w:val="FF0000"/>
              <w:sz w:val="32"/>
              <w:szCs w:val="26"/>
            </w:rPr>
            <w:t>HÇES</w:t>
          </w:r>
          <w:r w:rsidR="00F75709" w:rsidRPr="00F75709">
            <w:rPr>
              <w:rFonts w:ascii="Times New Roman" w:eastAsia="Times New Roman" w:hAnsi="Times New Roman" w:cs="Times New Roman"/>
              <w:b/>
              <w:bCs/>
              <w:color w:val="FF0000"/>
              <w:sz w:val="32"/>
              <w:szCs w:val="26"/>
            </w:rPr>
            <w:t>İ</w:t>
          </w:r>
        </w:p>
        <w:p w:rsidR="00F75709" w:rsidRPr="00F75709" w:rsidRDefault="00F75709" w:rsidP="00F75709">
          <w:pPr>
            <w:pStyle w:val="AralkYok"/>
            <w:rPr>
              <w:rFonts w:ascii="Lucida Calligraphy" w:eastAsia="Times New Roman" w:hAnsi="Lucida Calligraphy" w:cs="Tahoma"/>
              <w:b/>
              <w:bCs/>
              <w:color w:val="FF0000"/>
              <w:sz w:val="24"/>
              <w:szCs w:val="26"/>
            </w:rPr>
          </w:pPr>
        </w:p>
        <w:p w:rsidR="00057C50" w:rsidRPr="00A73FBB" w:rsidRDefault="00057C50" w:rsidP="00057C50">
          <w:pPr>
            <w:keepNext/>
            <w:spacing w:before="240" w:after="60" w:line="240" w:lineRule="auto"/>
            <w:ind w:firstLine="600"/>
            <w:outlineLvl w:val="3"/>
            <w:rPr>
              <w:rFonts w:ascii="Verdana" w:eastAsia="Times New Roman" w:hAnsi="Verdana" w:cs="Tahoma"/>
              <w:bCs/>
              <w:lang w:eastAsia="tr-TR"/>
            </w:rPr>
          </w:pPr>
          <w:r w:rsidRPr="00A73FBB">
            <w:rPr>
              <w:rFonts w:ascii="Verdana" w:eastAsia="Times New Roman" w:hAnsi="Verdana" w:cs="Tahoma"/>
              <w:bCs/>
              <w:lang w:eastAsia="tr-TR"/>
            </w:rPr>
            <w:t xml:space="preserve">Okulumuz ilk olarak 1962 yılında tek katlı bina şeklinde yapılmıştır. 5 Dersli olarak Devlet Millet işbirliği ile yapılan bina 1997 yılında büyük onarımdan geçirilmiş ve yeni bina ile </w:t>
          </w:r>
          <w:proofErr w:type="spellStart"/>
          <w:r w:rsidRPr="00A73FBB">
            <w:rPr>
              <w:rFonts w:ascii="Verdana" w:eastAsia="Times New Roman" w:hAnsi="Verdana" w:cs="Tahoma"/>
              <w:bCs/>
              <w:lang w:eastAsia="tr-TR"/>
            </w:rPr>
            <w:t>irtibatlandırılarak</w:t>
          </w:r>
          <w:proofErr w:type="spellEnd"/>
          <w:r w:rsidRPr="00A73FBB">
            <w:rPr>
              <w:rFonts w:ascii="Verdana" w:eastAsia="Times New Roman" w:hAnsi="Verdana" w:cs="Tahoma"/>
              <w:bCs/>
              <w:lang w:eastAsia="tr-TR"/>
            </w:rPr>
            <w:t xml:space="preserve"> kalorifer tesisatı döşenmiştir.</w:t>
          </w:r>
        </w:p>
        <w:p w:rsidR="00057C50" w:rsidRPr="00A73FBB" w:rsidRDefault="00057C50" w:rsidP="00057C50">
          <w:pPr>
            <w:keepNext/>
            <w:spacing w:before="240" w:after="60" w:line="240" w:lineRule="auto"/>
            <w:outlineLvl w:val="3"/>
            <w:rPr>
              <w:rFonts w:ascii="Verdana" w:eastAsia="Times New Roman" w:hAnsi="Verdana" w:cs="Tahoma"/>
              <w:bCs/>
              <w:lang w:eastAsia="tr-TR"/>
            </w:rPr>
          </w:pPr>
          <w:r w:rsidRPr="00A73FBB">
            <w:rPr>
              <w:rFonts w:ascii="Verdana" w:eastAsia="Times New Roman" w:hAnsi="Verdana" w:cs="Tahoma"/>
              <w:bCs/>
              <w:lang w:eastAsia="tr-TR"/>
            </w:rPr>
            <w:t xml:space="preserve">Yeni binamız 1998 yılında hizmete girmiştir. Her iki binamız birlikte kullanılmakta olup, eski binamızda Anasınıflarımız, okul kütüphanemiz, kurs sınıfımız, depo ve arşivimiz vardır. Yeni binamızda ise </w:t>
          </w:r>
          <w:r w:rsidR="006B2B81">
            <w:rPr>
              <w:rFonts w:ascii="Verdana" w:eastAsia="Times New Roman" w:hAnsi="Verdana" w:cs="Tahoma"/>
              <w:bCs/>
              <w:lang w:eastAsia="tr-TR"/>
            </w:rPr>
            <w:t>2</w:t>
          </w:r>
          <w:r w:rsidRPr="00A73FBB">
            <w:rPr>
              <w:rFonts w:ascii="Verdana" w:eastAsia="Times New Roman" w:hAnsi="Verdana" w:cs="Tahoma"/>
              <w:bCs/>
              <w:lang w:eastAsia="tr-TR"/>
            </w:rPr>
            <w:t xml:space="preserve"> idare odası,1 öğretmen odası,1 rehberlik servisi, </w:t>
          </w:r>
          <w:r w:rsidR="006B2B81">
            <w:rPr>
              <w:rFonts w:ascii="Verdana" w:eastAsia="Times New Roman" w:hAnsi="Verdana" w:cs="Tahoma"/>
              <w:bCs/>
              <w:lang w:eastAsia="tr-TR"/>
            </w:rPr>
            <w:t>1</w:t>
          </w:r>
          <w:r w:rsidRPr="00A73FBB">
            <w:rPr>
              <w:rFonts w:ascii="Verdana" w:eastAsia="Times New Roman" w:hAnsi="Verdana" w:cs="Tahoma"/>
              <w:bCs/>
              <w:lang w:eastAsia="tr-TR"/>
            </w:rPr>
            <w:t xml:space="preserve"> </w:t>
          </w:r>
          <w:proofErr w:type="spellStart"/>
          <w:r w:rsidRPr="00A73FBB">
            <w:rPr>
              <w:rFonts w:ascii="Verdana" w:eastAsia="Times New Roman" w:hAnsi="Verdana" w:cs="Tahoma"/>
              <w:bCs/>
              <w:lang w:eastAsia="tr-TR"/>
            </w:rPr>
            <w:t>laboratuvar</w:t>
          </w:r>
          <w:proofErr w:type="spellEnd"/>
          <w:r w:rsidR="006B2B81">
            <w:rPr>
              <w:rFonts w:ascii="Verdana" w:eastAsia="Times New Roman" w:hAnsi="Verdana" w:cs="Tahoma"/>
              <w:bCs/>
              <w:lang w:eastAsia="tr-TR"/>
            </w:rPr>
            <w:t>,1 mescit,1 memur odası ve</w:t>
          </w:r>
          <w:r w:rsidRPr="00A73FBB">
            <w:rPr>
              <w:rFonts w:ascii="Verdana" w:eastAsia="Times New Roman" w:hAnsi="Verdana" w:cs="Tahoma"/>
              <w:bCs/>
              <w:lang w:eastAsia="tr-TR"/>
            </w:rPr>
            <w:t xml:space="preserve"> 1</w:t>
          </w:r>
          <w:r w:rsidR="006B2B81">
            <w:rPr>
              <w:rFonts w:ascii="Verdana" w:eastAsia="Times New Roman" w:hAnsi="Verdana" w:cs="Tahoma"/>
              <w:bCs/>
              <w:lang w:eastAsia="tr-TR"/>
            </w:rPr>
            <w:t>8</w:t>
          </w:r>
          <w:r w:rsidRPr="00A73FBB">
            <w:rPr>
              <w:rFonts w:ascii="Verdana" w:eastAsia="Times New Roman" w:hAnsi="Verdana" w:cs="Tahoma"/>
              <w:bCs/>
              <w:lang w:eastAsia="tr-TR"/>
            </w:rPr>
            <w:t xml:space="preserve"> adet derslik mevcuttur. </w:t>
          </w:r>
        </w:p>
        <w:p w:rsidR="00057C50" w:rsidRPr="00A73FBB" w:rsidRDefault="00057C50" w:rsidP="00057C50">
          <w:pPr>
            <w:keepNext/>
            <w:spacing w:before="240" w:after="60" w:line="240" w:lineRule="auto"/>
            <w:ind w:firstLine="600"/>
            <w:outlineLvl w:val="3"/>
            <w:rPr>
              <w:rFonts w:ascii="Verdana" w:eastAsia="Times New Roman" w:hAnsi="Verdana" w:cs="Tahoma"/>
              <w:bCs/>
              <w:lang w:eastAsia="tr-TR"/>
            </w:rPr>
          </w:pPr>
          <w:r w:rsidRPr="00A73FBB">
            <w:rPr>
              <w:rFonts w:ascii="Verdana" w:eastAsia="Times New Roman" w:hAnsi="Verdana" w:cs="Tahoma"/>
              <w:bCs/>
              <w:lang w:eastAsia="tr-TR"/>
            </w:rPr>
            <w:t xml:space="preserve">Okulumuzda </w:t>
          </w:r>
          <w:r w:rsidR="006B2B81">
            <w:rPr>
              <w:rFonts w:ascii="Verdana" w:eastAsia="Times New Roman" w:hAnsi="Verdana" w:cs="Tahoma"/>
              <w:bCs/>
              <w:lang w:eastAsia="tr-TR"/>
            </w:rPr>
            <w:t xml:space="preserve">normal </w:t>
          </w:r>
          <w:r w:rsidRPr="00A73FBB">
            <w:rPr>
              <w:rFonts w:ascii="Verdana" w:eastAsia="Times New Roman" w:hAnsi="Verdana" w:cs="Tahoma"/>
              <w:bCs/>
              <w:lang w:eastAsia="tr-TR"/>
            </w:rPr>
            <w:t xml:space="preserve">öğretim yapılmaktadır. Okulumuz ilçemizin merkez okullarından birisidir. </w:t>
          </w:r>
          <w:r w:rsidR="00965F25" w:rsidRPr="00A73FBB">
            <w:rPr>
              <w:rFonts w:ascii="Verdana" w:eastAsia="Times New Roman" w:hAnsi="Verdana" w:cs="Tahoma"/>
              <w:bCs/>
              <w:lang w:eastAsia="tr-TR"/>
            </w:rPr>
            <w:t xml:space="preserve">Ortalama öğrenci sayımız </w:t>
          </w:r>
          <w:r w:rsidR="006B2B81">
            <w:rPr>
              <w:rFonts w:ascii="Verdana" w:eastAsia="Times New Roman" w:hAnsi="Verdana" w:cs="Tahoma"/>
              <w:bCs/>
              <w:lang w:eastAsia="tr-TR"/>
            </w:rPr>
            <w:t>510</w:t>
          </w:r>
          <w:r w:rsidR="00965F25" w:rsidRPr="00A73FBB">
            <w:rPr>
              <w:rFonts w:ascii="Verdana" w:eastAsia="Times New Roman" w:hAnsi="Verdana" w:cs="Tahoma"/>
              <w:bCs/>
              <w:lang w:eastAsia="tr-TR"/>
            </w:rPr>
            <w:t xml:space="preserve"> civarındadır. Yaklaşık </w:t>
          </w:r>
          <w:r w:rsidR="006B2B81">
            <w:rPr>
              <w:rFonts w:ascii="Verdana" w:eastAsia="Times New Roman" w:hAnsi="Verdana" w:cs="Tahoma"/>
              <w:bCs/>
              <w:lang w:eastAsia="tr-TR"/>
            </w:rPr>
            <w:t>70</w:t>
          </w:r>
          <w:r w:rsidR="00965F25" w:rsidRPr="00A73FBB">
            <w:rPr>
              <w:rFonts w:ascii="Verdana" w:eastAsia="Times New Roman" w:hAnsi="Verdana" w:cs="Tahoma"/>
              <w:bCs/>
              <w:lang w:eastAsia="tr-TR"/>
            </w:rPr>
            <w:t xml:space="preserve"> öğrenci çevre mahallelerden okulumuza gelmektedir.</w:t>
          </w:r>
        </w:p>
        <w:p w:rsidR="00057C50" w:rsidRPr="00A73FBB" w:rsidRDefault="00057C50" w:rsidP="00945CD0">
          <w:pPr>
            <w:keepNext/>
            <w:spacing w:before="240" w:after="60" w:line="240" w:lineRule="auto"/>
            <w:ind w:firstLine="600"/>
            <w:outlineLvl w:val="3"/>
            <w:rPr>
              <w:rFonts w:ascii="Verdana" w:eastAsia="Times New Roman" w:hAnsi="Verdana" w:cs="Tahoma"/>
              <w:bCs/>
              <w:lang w:eastAsia="tr-TR"/>
            </w:rPr>
          </w:pPr>
          <w:r w:rsidRPr="00A73FBB">
            <w:rPr>
              <w:rFonts w:ascii="Verdana" w:eastAsia="Times New Roman" w:hAnsi="Verdana" w:cs="Tahoma"/>
              <w:bCs/>
              <w:lang w:eastAsia="tr-TR"/>
            </w:rPr>
            <w:t xml:space="preserve">Her yıl ortalama okulumuzdan </w:t>
          </w:r>
          <w:r w:rsidR="006C756D" w:rsidRPr="00A73FBB">
            <w:rPr>
              <w:rFonts w:ascii="Verdana" w:eastAsia="Times New Roman" w:hAnsi="Verdana" w:cs="Tahoma"/>
              <w:bCs/>
              <w:lang w:eastAsia="tr-TR"/>
            </w:rPr>
            <w:t>100-130</w:t>
          </w:r>
          <w:r w:rsidRPr="00A73FBB">
            <w:rPr>
              <w:rFonts w:ascii="Verdana" w:eastAsia="Times New Roman" w:hAnsi="Verdana" w:cs="Tahoma"/>
              <w:bCs/>
              <w:lang w:eastAsia="tr-TR"/>
            </w:rPr>
            <w:t xml:space="preserve"> öğrenci mezun olmaktadır. </w:t>
          </w:r>
          <w:r w:rsidR="006C756D" w:rsidRPr="00A73FBB">
            <w:rPr>
              <w:rFonts w:ascii="Verdana" w:eastAsia="Times New Roman" w:hAnsi="Verdana" w:cs="Tahoma"/>
              <w:bCs/>
              <w:lang w:eastAsia="tr-TR"/>
            </w:rPr>
            <w:t xml:space="preserve">İlçe ve il genelinde okulumuz Orta Öğretime Öğrenci Yerleştirme oranları ve genel başarı ortalamaları ile oldukça üst seviyelerdedir. Her geçen yıl artan bir başarı grafiğine sahip olup başarıda düşme olmamaktadır. </w:t>
          </w:r>
          <w:r w:rsidRPr="00A73FBB">
            <w:rPr>
              <w:rFonts w:ascii="Verdana" w:eastAsia="Times New Roman" w:hAnsi="Verdana" w:cs="Tahoma"/>
              <w:bCs/>
              <w:lang w:eastAsia="tr-TR"/>
            </w:rPr>
            <w:t>Bu</w:t>
          </w:r>
          <w:r w:rsidR="006C756D" w:rsidRPr="00A73FBB">
            <w:rPr>
              <w:rFonts w:ascii="Verdana" w:eastAsia="Times New Roman" w:hAnsi="Verdana" w:cs="Tahoma"/>
              <w:bCs/>
              <w:lang w:eastAsia="tr-TR"/>
            </w:rPr>
            <w:t xml:space="preserve"> </w:t>
          </w:r>
          <w:r w:rsidRPr="00A73FBB">
            <w:rPr>
              <w:rFonts w:ascii="Verdana" w:eastAsia="Times New Roman" w:hAnsi="Verdana" w:cs="Tahoma"/>
              <w:bCs/>
              <w:lang w:eastAsia="tr-TR"/>
            </w:rPr>
            <w:t>da kurumumuzun asli görevi olan bir üst öğrenime öğrenci hazırlamak görevini yerine getirdiğini göstermektedir.</w:t>
          </w:r>
        </w:p>
        <w:p w:rsidR="00057C50" w:rsidRPr="00A73FBB" w:rsidRDefault="00057C50" w:rsidP="00057C50">
          <w:pPr>
            <w:keepNext/>
            <w:spacing w:before="240" w:after="60" w:line="240" w:lineRule="auto"/>
            <w:ind w:firstLine="708"/>
            <w:outlineLvl w:val="3"/>
            <w:rPr>
              <w:rFonts w:ascii="Verdana" w:eastAsia="Times New Roman" w:hAnsi="Verdana" w:cs="Tahoma"/>
              <w:bCs/>
              <w:lang w:eastAsia="tr-TR"/>
            </w:rPr>
          </w:pPr>
          <w:r w:rsidRPr="00A73FBB">
            <w:rPr>
              <w:rFonts w:ascii="Verdana" w:eastAsia="Times New Roman" w:hAnsi="Verdana" w:cs="Tahoma"/>
              <w:bCs/>
              <w:lang w:eastAsia="tr-TR"/>
            </w:rPr>
            <w:t>Okulumuzda</w:t>
          </w:r>
          <w:r w:rsidR="00CF4630">
            <w:rPr>
              <w:rFonts w:ascii="Verdana" w:eastAsia="Times New Roman" w:hAnsi="Verdana" w:cs="Tahoma"/>
              <w:bCs/>
              <w:lang w:eastAsia="tr-TR"/>
            </w:rPr>
            <w:t xml:space="preserve"> 3 idareci </w:t>
          </w:r>
          <w:proofErr w:type="gramStart"/>
          <w:r w:rsidR="00CF4630">
            <w:rPr>
              <w:rFonts w:ascii="Verdana" w:eastAsia="Times New Roman" w:hAnsi="Verdana" w:cs="Tahoma"/>
              <w:bCs/>
              <w:lang w:eastAsia="tr-TR"/>
            </w:rPr>
            <w:t>ve</w:t>
          </w:r>
          <w:r w:rsidRPr="00A73FBB">
            <w:rPr>
              <w:rFonts w:ascii="Verdana" w:eastAsia="Times New Roman" w:hAnsi="Verdana" w:cs="Tahoma"/>
              <w:bCs/>
              <w:lang w:eastAsia="tr-TR"/>
            </w:rPr>
            <w:t xml:space="preserve"> </w:t>
          </w:r>
          <w:r w:rsidR="00CE037A">
            <w:rPr>
              <w:rFonts w:ascii="Verdana" w:eastAsia="Times New Roman" w:hAnsi="Verdana" w:cs="Tahoma"/>
              <w:bCs/>
              <w:lang w:eastAsia="tr-TR"/>
            </w:rPr>
            <w:t xml:space="preserve"> </w:t>
          </w:r>
          <w:r w:rsidR="006B2B81">
            <w:rPr>
              <w:rFonts w:ascii="Verdana" w:eastAsia="Times New Roman" w:hAnsi="Verdana" w:cs="Tahoma"/>
              <w:bCs/>
              <w:lang w:eastAsia="tr-TR"/>
            </w:rPr>
            <w:t>30</w:t>
          </w:r>
          <w:proofErr w:type="gramEnd"/>
          <w:r w:rsidRPr="00A73FBB">
            <w:rPr>
              <w:rFonts w:ascii="Verdana" w:eastAsia="Times New Roman" w:hAnsi="Verdana" w:cs="Tahoma"/>
              <w:bCs/>
              <w:lang w:eastAsia="tr-TR"/>
            </w:rPr>
            <w:t xml:space="preserve"> </w:t>
          </w:r>
          <w:r w:rsidR="00CE037A">
            <w:rPr>
              <w:rFonts w:ascii="Verdana" w:eastAsia="Times New Roman" w:hAnsi="Verdana" w:cs="Tahoma"/>
              <w:bCs/>
              <w:lang w:eastAsia="tr-TR"/>
            </w:rPr>
            <w:t xml:space="preserve"> </w:t>
          </w:r>
          <w:r w:rsidRPr="00A73FBB">
            <w:rPr>
              <w:rFonts w:ascii="Verdana" w:eastAsia="Times New Roman" w:hAnsi="Verdana" w:cs="Tahoma"/>
              <w:bCs/>
              <w:lang w:eastAsia="tr-TR"/>
            </w:rPr>
            <w:t>Branş Öğretmeni görev yapmaktadır</w:t>
          </w:r>
          <w:r w:rsidR="00CF4630">
            <w:rPr>
              <w:rFonts w:ascii="Verdana" w:eastAsia="Times New Roman" w:hAnsi="Verdana" w:cs="Tahoma"/>
              <w:bCs/>
              <w:lang w:eastAsia="tr-TR"/>
            </w:rPr>
            <w:t>(</w:t>
          </w:r>
          <w:r w:rsidR="006B2B81">
            <w:rPr>
              <w:rFonts w:ascii="Verdana" w:eastAsia="Times New Roman" w:hAnsi="Verdana" w:cs="Tahoma"/>
              <w:bCs/>
              <w:lang w:eastAsia="tr-TR"/>
            </w:rPr>
            <w:t>2 tane</w:t>
          </w:r>
          <w:r w:rsidR="00CF4630">
            <w:rPr>
              <w:rFonts w:ascii="Verdana" w:eastAsia="Times New Roman" w:hAnsi="Verdana" w:cs="Tahoma"/>
              <w:bCs/>
              <w:lang w:eastAsia="tr-TR"/>
            </w:rPr>
            <w:t>si</w:t>
          </w:r>
          <w:r w:rsidR="006B2B81">
            <w:rPr>
              <w:rFonts w:ascii="Verdana" w:eastAsia="Times New Roman" w:hAnsi="Verdana" w:cs="Tahoma"/>
              <w:bCs/>
              <w:lang w:eastAsia="tr-TR"/>
            </w:rPr>
            <w:t xml:space="preserve">  ücretli – 3 tanesi ücretsiz izinli)</w:t>
          </w:r>
          <w:r w:rsidRPr="00A73FBB">
            <w:rPr>
              <w:rFonts w:ascii="Verdana" w:eastAsia="Times New Roman" w:hAnsi="Verdana" w:cs="Tahoma"/>
              <w:bCs/>
              <w:lang w:eastAsia="tr-TR"/>
            </w:rPr>
            <w:t>. Mevcut kadromuz ihtiyacımıza cevap vermek</w:t>
          </w:r>
          <w:r w:rsidR="006C756D" w:rsidRPr="00A73FBB">
            <w:rPr>
              <w:rFonts w:ascii="Verdana" w:eastAsia="Times New Roman" w:hAnsi="Verdana" w:cs="Tahoma"/>
              <w:bCs/>
              <w:lang w:eastAsia="tr-TR"/>
            </w:rPr>
            <w:t xml:space="preserve">te olup bir kaç </w:t>
          </w:r>
          <w:proofErr w:type="gramStart"/>
          <w:r w:rsidR="006C756D" w:rsidRPr="00A73FBB">
            <w:rPr>
              <w:rFonts w:ascii="Verdana" w:eastAsia="Times New Roman" w:hAnsi="Verdana" w:cs="Tahoma"/>
              <w:bCs/>
              <w:lang w:eastAsia="tr-TR"/>
            </w:rPr>
            <w:t>branş</w:t>
          </w:r>
          <w:proofErr w:type="gramEnd"/>
          <w:r w:rsidR="006C756D" w:rsidRPr="00A73FBB">
            <w:rPr>
              <w:rFonts w:ascii="Verdana" w:eastAsia="Times New Roman" w:hAnsi="Verdana" w:cs="Tahoma"/>
              <w:bCs/>
              <w:lang w:eastAsia="tr-TR"/>
            </w:rPr>
            <w:t xml:space="preserve"> öğretmeni dışında</w:t>
          </w:r>
          <w:r w:rsidRPr="00A73FBB">
            <w:rPr>
              <w:rFonts w:ascii="Verdana" w:eastAsia="Times New Roman" w:hAnsi="Verdana" w:cs="Tahoma"/>
              <w:bCs/>
              <w:lang w:eastAsia="tr-TR"/>
            </w:rPr>
            <w:t xml:space="preserve"> </w:t>
          </w:r>
          <w:r w:rsidR="006C756D" w:rsidRPr="00A73FBB">
            <w:rPr>
              <w:rFonts w:ascii="Verdana" w:eastAsia="Times New Roman" w:hAnsi="Verdana" w:cs="Tahoma"/>
              <w:bCs/>
              <w:lang w:eastAsia="tr-TR"/>
            </w:rPr>
            <w:t>çok fazla öğretmen</w:t>
          </w:r>
          <w:r w:rsidRPr="00A73FBB">
            <w:rPr>
              <w:rFonts w:ascii="Verdana" w:eastAsia="Times New Roman" w:hAnsi="Verdana" w:cs="Tahoma"/>
              <w:bCs/>
              <w:lang w:eastAsia="tr-TR"/>
            </w:rPr>
            <w:t xml:space="preserve"> ihtiyacımız </w:t>
          </w:r>
          <w:r w:rsidR="006C756D" w:rsidRPr="00A73FBB">
            <w:rPr>
              <w:rFonts w:ascii="Verdana" w:eastAsia="Times New Roman" w:hAnsi="Verdana" w:cs="Tahoma"/>
              <w:bCs/>
              <w:lang w:eastAsia="tr-TR"/>
            </w:rPr>
            <w:t>bulunmamaktadır</w:t>
          </w:r>
          <w:r w:rsidRPr="00A73FBB">
            <w:rPr>
              <w:rFonts w:ascii="Verdana" w:eastAsia="Times New Roman" w:hAnsi="Verdana" w:cs="Tahoma"/>
              <w:bCs/>
              <w:lang w:eastAsia="tr-TR"/>
            </w:rPr>
            <w:t>.</w:t>
          </w:r>
          <w:bookmarkStart w:id="0" w:name="_GoBack"/>
          <w:bookmarkEnd w:id="0"/>
        </w:p>
        <w:p w:rsidR="00057C50" w:rsidRPr="00A73FBB" w:rsidRDefault="00057C50" w:rsidP="00057C50">
          <w:pPr>
            <w:keepNext/>
            <w:spacing w:before="240" w:after="60" w:line="240" w:lineRule="auto"/>
            <w:ind w:firstLine="708"/>
            <w:outlineLvl w:val="3"/>
            <w:rPr>
              <w:rFonts w:ascii="Verdana" w:eastAsia="Times New Roman" w:hAnsi="Verdana" w:cs="Tahoma"/>
              <w:bCs/>
              <w:lang w:eastAsia="tr-TR"/>
            </w:rPr>
          </w:pPr>
          <w:r w:rsidRPr="00A73FBB">
            <w:rPr>
              <w:rFonts w:ascii="Verdana" w:eastAsia="Times New Roman" w:hAnsi="Verdana" w:cs="Tahoma"/>
              <w:bCs/>
              <w:lang w:eastAsia="tr-TR"/>
            </w:rPr>
            <w:t>Okulumuz çevre düzenlemesi ilçe belediyemizin katkılarıyla yapılmıştır. Oyun alanları yeterli gelmemektedir. Şehir Merkezinde bulunduğundan okulumuzun toplanma ve dağılma zamanlarında yoğun bir trafik problemi yaşanmaktadır. Belediye ve Emniyet Müdürlüğümüz işbirliği ile okulumuzun çıkışlarına yaya geçidi çizgileri çizilecektir.</w:t>
          </w:r>
        </w:p>
        <w:p w:rsidR="00057C50" w:rsidRPr="00A73FBB" w:rsidRDefault="00057C50" w:rsidP="00057C50">
          <w:pPr>
            <w:keepNext/>
            <w:spacing w:before="240" w:after="60" w:line="240" w:lineRule="auto"/>
            <w:ind w:firstLine="708"/>
            <w:outlineLvl w:val="3"/>
            <w:rPr>
              <w:rFonts w:ascii="Verdana" w:eastAsia="Times New Roman" w:hAnsi="Verdana" w:cs="Tahoma"/>
              <w:bCs/>
              <w:lang w:eastAsia="tr-TR"/>
            </w:rPr>
          </w:pPr>
          <w:r w:rsidRPr="00A73FBB">
            <w:rPr>
              <w:rFonts w:ascii="Verdana" w:eastAsia="Times New Roman" w:hAnsi="Verdana" w:cs="Tahoma"/>
              <w:bCs/>
              <w:lang w:eastAsia="tr-TR"/>
            </w:rPr>
            <w:t>Okul binamız yeterli değildir. Çevremizdeki toplu konut yapılaşmaları bizleri öğrenci mevcudu noktasında zorlamaktadır. Çevre okullarında yapılacak iyileştirme çalışmaları ile cazibelerinin artırılıp öğrenci yoğunluğunu paylaşmamız, okulumuzu rahatlatacaktır.</w:t>
          </w:r>
        </w:p>
        <w:p w:rsidR="00057C50" w:rsidRDefault="00057C50" w:rsidP="00057C50">
          <w:pPr>
            <w:keepNext/>
            <w:spacing w:before="240" w:after="60" w:line="240" w:lineRule="auto"/>
            <w:ind w:firstLine="708"/>
            <w:outlineLvl w:val="3"/>
            <w:rPr>
              <w:rFonts w:ascii="Verdana" w:eastAsia="Times New Roman" w:hAnsi="Verdana" w:cs="Tahoma"/>
              <w:bCs/>
              <w:lang w:eastAsia="tr-TR"/>
            </w:rPr>
          </w:pPr>
          <w:r w:rsidRPr="00A73FBB">
            <w:rPr>
              <w:rFonts w:ascii="Verdana" w:eastAsia="Times New Roman" w:hAnsi="Verdana" w:cs="Tahoma"/>
              <w:bCs/>
              <w:lang w:eastAsia="tr-TR"/>
            </w:rPr>
            <w:t xml:space="preserve">Okul veli ilişkilerimiz </w:t>
          </w:r>
          <w:r w:rsidR="00440BDA" w:rsidRPr="00A73FBB">
            <w:rPr>
              <w:rFonts w:ascii="Verdana" w:eastAsia="Times New Roman" w:hAnsi="Verdana" w:cs="Tahoma"/>
              <w:bCs/>
              <w:lang w:eastAsia="tr-TR"/>
            </w:rPr>
            <w:t>oldukça iyi durumdadır</w:t>
          </w:r>
          <w:r w:rsidRPr="00A73FBB">
            <w:rPr>
              <w:rFonts w:ascii="Verdana" w:eastAsia="Times New Roman" w:hAnsi="Verdana" w:cs="Tahoma"/>
              <w:bCs/>
              <w:lang w:eastAsia="tr-TR"/>
            </w:rPr>
            <w:t xml:space="preserve">. Öğrenci sıra ve sandalyelerimiz sınıf içi dolap ve düzenlemesi ile </w:t>
          </w:r>
          <w:r w:rsidR="00440BDA" w:rsidRPr="00A73FBB">
            <w:rPr>
              <w:rFonts w:ascii="Verdana" w:eastAsia="Times New Roman" w:hAnsi="Verdana" w:cs="Tahoma"/>
              <w:bCs/>
              <w:lang w:eastAsia="tr-TR"/>
            </w:rPr>
            <w:t xml:space="preserve">kaliteli sınıf ortamları oluşturulmaya çalışılmıştır. </w:t>
          </w:r>
          <w:r w:rsidR="006B2B81">
            <w:rPr>
              <w:rFonts w:ascii="Verdana" w:eastAsia="Times New Roman" w:hAnsi="Verdana" w:cs="Tahoma"/>
              <w:bCs/>
              <w:lang w:eastAsia="tr-TR"/>
            </w:rPr>
            <w:t>18 sınıfta akıllı tahtamız mevcuttur.</w:t>
          </w:r>
          <w:r w:rsidRPr="00A73FBB">
            <w:rPr>
              <w:rFonts w:ascii="Verdana" w:eastAsia="Times New Roman" w:hAnsi="Verdana" w:cs="Tahoma"/>
              <w:bCs/>
              <w:lang w:eastAsia="tr-TR"/>
            </w:rPr>
            <w:t xml:space="preserve"> </w:t>
          </w:r>
          <w:r w:rsidR="006B2B81">
            <w:rPr>
              <w:rFonts w:ascii="Verdana" w:eastAsia="Times New Roman" w:hAnsi="Verdana" w:cs="Tahoma"/>
              <w:bCs/>
              <w:lang w:eastAsia="tr-TR"/>
            </w:rPr>
            <w:t>FATİH Projesi ile</w:t>
          </w:r>
          <w:r w:rsidRPr="00A73FBB">
            <w:rPr>
              <w:rFonts w:ascii="Verdana" w:eastAsia="Times New Roman" w:hAnsi="Verdana" w:cs="Tahoma"/>
              <w:bCs/>
              <w:lang w:eastAsia="tr-TR"/>
            </w:rPr>
            <w:t xml:space="preserve"> bilgisayar destekli eğitim ve öğretim çalışmalarımız daha verimli hale </w:t>
          </w:r>
          <w:proofErr w:type="gramStart"/>
          <w:r w:rsidRPr="00A73FBB">
            <w:rPr>
              <w:rFonts w:ascii="Verdana" w:eastAsia="Times New Roman" w:hAnsi="Verdana" w:cs="Tahoma"/>
              <w:bCs/>
              <w:lang w:eastAsia="tr-TR"/>
            </w:rPr>
            <w:t>getirilmiştir.</w:t>
          </w:r>
          <w:r w:rsidR="006B2B81">
            <w:rPr>
              <w:rFonts w:ascii="Verdana" w:eastAsia="Times New Roman" w:hAnsi="Verdana" w:cs="Tahoma"/>
              <w:bCs/>
              <w:lang w:eastAsia="tr-TR"/>
            </w:rPr>
            <w:t>BTE</w:t>
          </w:r>
          <w:proofErr w:type="gramEnd"/>
          <w:r w:rsidR="006B2B81">
            <w:rPr>
              <w:rFonts w:ascii="Verdana" w:eastAsia="Times New Roman" w:hAnsi="Verdana" w:cs="Tahoma"/>
              <w:bCs/>
              <w:lang w:eastAsia="tr-TR"/>
            </w:rPr>
            <w:t xml:space="preserve"> sınıfında ve laboratuarımızda akıllı tahtamız mevcuttur.</w:t>
          </w:r>
          <w:r w:rsidRPr="00A73FBB">
            <w:rPr>
              <w:rFonts w:ascii="Verdana" w:eastAsia="Times New Roman" w:hAnsi="Verdana" w:cs="Tahoma"/>
              <w:bCs/>
              <w:lang w:eastAsia="tr-TR"/>
            </w:rPr>
            <w:t xml:space="preserve"> Okulumuz sosyal faaliyetlerde de adını duyurmakta, folklor ekibi yetiştirme kursları, </w:t>
          </w:r>
          <w:r w:rsidR="00440BDA" w:rsidRPr="00A73FBB">
            <w:rPr>
              <w:rFonts w:ascii="Verdana" w:eastAsia="Times New Roman" w:hAnsi="Verdana" w:cs="Tahoma"/>
              <w:bCs/>
              <w:lang w:eastAsia="tr-TR"/>
            </w:rPr>
            <w:t xml:space="preserve">yılsonu şenlikleri, </w:t>
          </w:r>
          <w:r w:rsidRPr="00A73FBB">
            <w:rPr>
              <w:rFonts w:ascii="Verdana" w:eastAsia="Times New Roman" w:hAnsi="Verdana" w:cs="Tahoma"/>
              <w:bCs/>
              <w:lang w:eastAsia="tr-TR"/>
            </w:rPr>
            <w:t>geziler</w:t>
          </w:r>
          <w:r w:rsidR="00440BDA" w:rsidRPr="00A73FBB">
            <w:rPr>
              <w:rFonts w:ascii="Verdana" w:eastAsia="Times New Roman" w:hAnsi="Verdana" w:cs="Tahoma"/>
              <w:bCs/>
              <w:lang w:eastAsia="tr-TR"/>
            </w:rPr>
            <w:t xml:space="preserve"> ve daha pek çok sosyal etkinliklerle</w:t>
          </w:r>
          <w:r w:rsidRPr="00A73FBB">
            <w:rPr>
              <w:rFonts w:ascii="Verdana" w:eastAsia="Times New Roman" w:hAnsi="Verdana" w:cs="Tahoma"/>
              <w:bCs/>
              <w:lang w:eastAsia="tr-TR"/>
            </w:rPr>
            <w:t xml:space="preserve"> öğrencilerimizin daha başarılı ve mutlu olmasını sağlamaktadır.</w:t>
          </w:r>
        </w:p>
        <w:p w:rsidR="00F62082" w:rsidRDefault="0065755B" w:rsidP="0065755B">
          <w:pPr>
            <w:keepNext/>
            <w:spacing w:before="240" w:after="60" w:line="240" w:lineRule="auto"/>
            <w:ind w:firstLine="708"/>
            <w:outlineLvl w:val="3"/>
            <w:rPr>
              <w:rFonts w:asciiTheme="majorHAnsi" w:eastAsiaTheme="majorEastAsia" w:hAnsiTheme="majorHAnsi" w:cstheme="majorBidi"/>
              <w:sz w:val="36"/>
              <w:szCs w:val="36"/>
            </w:rPr>
          </w:pPr>
          <w:r>
            <w:rPr>
              <w:rFonts w:ascii="Verdana" w:eastAsia="Times New Roman" w:hAnsi="Verdana" w:cs="Tahoma"/>
              <w:bCs/>
              <w:lang w:eastAsia="tr-TR"/>
            </w:rPr>
            <w:t xml:space="preserve">Okulumuz 2016-2017 Eğitim-Öğretim yılında(Ağustos ayında) Kademeli olarak İmam Hatip </w:t>
          </w:r>
          <w:proofErr w:type="spellStart"/>
          <w:r>
            <w:rPr>
              <w:rFonts w:ascii="Verdana" w:eastAsia="Times New Roman" w:hAnsi="Verdana" w:cs="Tahoma"/>
              <w:bCs/>
              <w:lang w:eastAsia="tr-TR"/>
            </w:rPr>
            <w:t>Orataokuluna</w:t>
          </w:r>
          <w:proofErr w:type="spellEnd"/>
          <w:r>
            <w:rPr>
              <w:rFonts w:ascii="Verdana" w:eastAsia="Times New Roman" w:hAnsi="Verdana" w:cs="Tahoma"/>
              <w:bCs/>
              <w:lang w:eastAsia="tr-TR"/>
            </w:rPr>
            <w:t xml:space="preserve"> dönüştürülmüştür.</w:t>
          </w:r>
        </w:p>
        <w:p w:rsidR="003E1619" w:rsidRDefault="002F31C4">
          <w:r>
            <w:rPr>
              <w:noProof/>
              <w:lang w:eastAsia="tr-TR"/>
            </w:rPr>
            <w:pict>
              <v:shape id="_x0000_s1028" type="#_x0000_t202" style="position:absolute;margin-left:38.65pt;margin-top:778.5pt;width:517.85pt;height:63.35pt;z-index:25166848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" o:allowincell="f" fillcolor="#2787a0" stroked="f">
                <v:fill color2="#34b3d6" rotate="t" angle="180" colors="0 #2787a0;52429f #36b1d2;1 #34b3d6" focus="100%" type="gradient">
                  <o:fill v:ext="view" type="gradientUnscaled"/>
                </v:fill>
                <v:shadow on="t" color="black" opacity="22937f" origin=",.5" offset="0,.63889mm"/>
                <v:textbox inset="10.8pt,7.2pt,10.8pt,7.2pt">
                  <w:txbxContent>
                    <w:p w:rsidR="00C96DAB" w:rsidRPr="00890511" w:rsidRDefault="00AE7C56" w:rsidP="00C96DAB">
                      <w:pPr>
                        <w:spacing w:after="0"/>
                        <w:jc w:val="center"/>
                        <w:rPr>
                          <w:rFonts w:ascii="Tahoma" w:hAnsi="Tahoma" w:cs="Tahoma"/>
                          <w:b/>
                          <w:color w:val="4F81BD" w:themeColor="accent1"/>
                          <w:spacing w:val="20"/>
                          <w:sz w:val="52"/>
                          <w:szCs w:val="72"/>
                        </w:rPr>
                      </w:pPr>
                      <w:r>
                        <w:rPr>
                          <w:rFonts w:ascii="Tahoma" w:hAnsi="Tahoma" w:cs="Tahoma"/>
                          <w:b/>
                          <w:color w:val="4F81BD" w:themeColor="accent1"/>
                          <w:spacing w:val="20"/>
                          <w:sz w:val="52"/>
                          <w:szCs w:val="72"/>
                        </w:rPr>
                        <w:t>201</w:t>
                      </w:r>
                      <w:r w:rsidR="006B2B81">
                        <w:rPr>
                          <w:rFonts w:ascii="Tahoma" w:hAnsi="Tahoma" w:cs="Tahoma"/>
                          <w:b/>
                          <w:color w:val="4F81BD" w:themeColor="accent1"/>
                          <w:spacing w:val="20"/>
                          <w:sz w:val="52"/>
                          <w:szCs w:val="72"/>
                        </w:rPr>
                        <w:t>6</w:t>
                      </w:r>
                      <w:r>
                        <w:rPr>
                          <w:rFonts w:ascii="Tahoma" w:hAnsi="Tahoma" w:cs="Tahoma"/>
                          <w:b/>
                          <w:color w:val="4F81BD" w:themeColor="accent1"/>
                          <w:spacing w:val="20"/>
                          <w:sz w:val="52"/>
                          <w:szCs w:val="72"/>
                        </w:rPr>
                        <w:t>-201</w:t>
                      </w:r>
                      <w:r w:rsidR="006B2B81">
                        <w:rPr>
                          <w:rFonts w:ascii="Tahoma" w:hAnsi="Tahoma" w:cs="Tahoma"/>
                          <w:b/>
                          <w:color w:val="4F81BD" w:themeColor="accent1"/>
                          <w:spacing w:val="20"/>
                          <w:sz w:val="52"/>
                          <w:szCs w:val="72"/>
                        </w:rPr>
                        <w:t>7</w:t>
                      </w:r>
                    </w:p>
                    <w:p w:rsidR="00C96DAB" w:rsidRPr="00C96DAB" w:rsidRDefault="00C96DAB" w:rsidP="00C96DAB">
                      <w:pPr>
                        <w:spacing w:after="0" w:line="360" w:lineRule="auto"/>
                        <w:jc w:val="center"/>
                        <w:rPr>
                          <w:rFonts w:asciiTheme="majorHAnsi" w:eastAsiaTheme="majorEastAsia" w:hAnsiTheme="majorHAnsi" w:cstheme="majorBidi"/>
                          <w:b/>
                          <w:i/>
                          <w:iCs/>
                          <w:sz w:val="20"/>
                          <w:szCs w:val="28"/>
                        </w:rPr>
                      </w:pPr>
                    </w:p>
                  </w:txbxContent>
                </v:textbox>
                <w10:wrap type="square" anchorx="page" anchory="page"/>
              </v:shape>
            </w:pict>
          </w:r>
        </w:p>
      </w:sdtContent>
    </w:sdt>
    <w:sectPr w:rsidR="003E1619" w:rsidSect="00F62082">
      <w:pgSz w:w="11906" w:h="16838"/>
      <w:pgMar w:top="1417" w:right="1417" w:bottom="1417"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67C2"/>
    <w:rsid w:val="00057C50"/>
    <w:rsid w:val="001A7C0F"/>
    <w:rsid w:val="002F31C4"/>
    <w:rsid w:val="003E1619"/>
    <w:rsid w:val="00440BDA"/>
    <w:rsid w:val="004566FC"/>
    <w:rsid w:val="0065755B"/>
    <w:rsid w:val="006B2B81"/>
    <w:rsid w:val="006C756D"/>
    <w:rsid w:val="00890511"/>
    <w:rsid w:val="008F5BED"/>
    <w:rsid w:val="00945CD0"/>
    <w:rsid w:val="00965F25"/>
    <w:rsid w:val="00A516E8"/>
    <w:rsid w:val="00A73FBB"/>
    <w:rsid w:val="00AE7C56"/>
    <w:rsid w:val="00C96DAB"/>
    <w:rsid w:val="00CE037A"/>
    <w:rsid w:val="00CE46CA"/>
    <w:rsid w:val="00CF4630"/>
    <w:rsid w:val="00D36ABE"/>
    <w:rsid w:val="00E767C2"/>
    <w:rsid w:val="00F62082"/>
    <w:rsid w:val="00F75709"/>
    <w:rsid w:val="00FF4E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62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F62082"/>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F62082"/>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F62082"/>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F620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2082"/>
    <w:rPr>
      <w:rFonts w:ascii="Tahoma" w:hAnsi="Tahoma" w:cs="Tahoma"/>
      <w:sz w:val="16"/>
      <w:szCs w:val="16"/>
    </w:rPr>
  </w:style>
  <w:style w:type="paragraph" w:styleId="AralkYok">
    <w:name w:val="No Spacing"/>
    <w:link w:val="AralkYokChar"/>
    <w:uiPriority w:val="1"/>
    <w:qFormat/>
    <w:rsid w:val="00F6208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62082"/>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62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F62082"/>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F62082"/>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F62082"/>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F620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2082"/>
    <w:rPr>
      <w:rFonts w:ascii="Tahoma" w:hAnsi="Tahoma" w:cs="Tahoma"/>
      <w:sz w:val="16"/>
      <w:szCs w:val="16"/>
    </w:rPr>
  </w:style>
  <w:style w:type="paragraph" w:styleId="AralkYok">
    <w:name w:val="No Spacing"/>
    <w:link w:val="AralkYokChar"/>
    <w:uiPriority w:val="1"/>
    <w:qFormat/>
    <w:rsid w:val="00F6208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62082"/>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404</Words>
  <Characters>2305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SORGUN KAYMAKAMLIĞIAGAHEFENDİ İLKOKULU-ORTAOKULU</dc:title>
  <dc:subject/>
  <dc:creator>hp</dc:creator>
  <cp:keywords/>
  <dc:description/>
  <cp:lastModifiedBy>w7</cp:lastModifiedBy>
  <cp:revision>16</cp:revision>
  <cp:lastPrinted>2014-10-02T04:19:00Z</cp:lastPrinted>
  <dcterms:created xsi:type="dcterms:W3CDTF">2013-10-20T05:47:00Z</dcterms:created>
  <dcterms:modified xsi:type="dcterms:W3CDTF">2016-10-14T08:45:00Z</dcterms:modified>
</cp:coreProperties>
</file>